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/>
          <w:bCs/>
          <w:sz w:val="28"/>
          <w:szCs w:val="32"/>
        </w:rPr>
      </w:pPr>
      <w:r w:rsidRPr="004C2856">
        <w:rPr>
          <w:rFonts w:ascii="Arial" w:hAnsi="Arial" w:cs="Arial"/>
          <w:b/>
          <w:bCs/>
          <w:sz w:val="28"/>
          <w:szCs w:val="32"/>
        </w:rPr>
        <w:t>Exempel på beskrivningstext uppställd enligt AMA VVS &amp; Kyl 09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i/>
          <w:iCs/>
        </w:rPr>
      </w:pPr>
      <w:r w:rsidRPr="004C2856">
        <w:rPr>
          <w:rFonts w:ascii="Arial" w:hAnsi="Arial" w:cs="Arial"/>
          <w:bCs/>
          <w:i/>
          <w:iCs/>
        </w:rPr>
        <w:t>Avser följande produkter</w:t>
      </w:r>
      <w:r w:rsidRPr="004C2856">
        <w:rPr>
          <w:rFonts w:ascii="Arial" w:hAnsi="Arial" w:cs="Arial"/>
          <w:b/>
          <w:bCs/>
          <w:i/>
          <w:iCs/>
        </w:rPr>
        <w:t>:</w:t>
      </w:r>
      <w:r w:rsidRPr="004C2856">
        <w:rPr>
          <w:rFonts w:ascii="Tahoma" w:eastAsia="MS Gothic" w:hAnsi="Tahoma" w:cs="Tahoma"/>
          <w:b/>
          <w:bCs/>
          <w:i/>
          <w:iCs/>
        </w:rPr>
        <w:t> </w:t>
      </w:r>
      <w:r w:rsidRPr="004C2856">
        <w:rPr>
          <w:rFonts w:ascii="Arial" w:hAnsi="Arial" w:cs="Arial"/>
          <w:b/>
          <w:i/>
          <w:iCs/>
        </w:rPr>
        <w:t>TTM MAG 210 M</w:t>
      </w:r>
      <w:r w:rsidR="005D5D43">
        <w:rPr>
          <w:rFonts w:ascii="Arial" w:hAnsi="Arial" w:cs="Arial"/>
          <w:b/>
          <w:i/>
          <w:iCs/>
        </w:rPr>
        <w:t>A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/>
          <w:bCs/>
        </w:rPr>
      </w:pPr>
      <w:r w:rsidRPr="004C2856">
        <w:rPr>
          <w:rFonts w:ascii="Arial" w:hAnsi="Arial" w:cs="Arial"/>
          <w:b/>
          <w:bCs/>
        </w:rPr>
        <w:t>PMB 212 Slamavskiljare, PMB 222 Magnetfilter</w:t>
      </w:r>
      <w:r w:rsidR="005D5D43">
        <w:rPr>
          <w:rFonts w:ascii="Arial" w:hAnsi="Arial" w:cs="Arial"/>
          <w:b/>
          <w:bCs/>
        </w:rPr>
        <w:t>, PSF.141 Avledare för luft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  <w:bCs/>
        </w:rPr>
      </w:pPr>
      <w:r w:rsidRPr="004C2856">
        <w:rPr>
          <w:rFonts w:ascii="Arial" w:hAnsi="Arial" w:cs="Arial"/>
          <w:bCs/>
        </w:rPr>
        <w:t>Magnetit-</w:t>
      </w:r>
      <w:r w:rsidR="005D5D43">
        <w:rPr>
          <w:rFonts w:ascii="Arial" w:hAnsi="Arial" w:cs="Arial"/>
          <w:bCs/>
        </w:rPr>
        <w:t>, luft</w:t>
      </w:r>
      <w:r w:rsidRPr="004C2856">
        <w:rPr>
          <w:rFonts w:ascii="Arial" w:hAnsi="Arial" w:cs="Arial"/>
          <w:bCs/>
        </w:rPr>
        <w:t xml:space="preserve"> och partikelavskiljare TTM MAG 210 M</w:t>
      </w:r>
      <w:r w:rsidR="005D5D43">
        <w:rPr>
          <w:rFonts w:ascii="Arial" w:hAnsi="Arial" w:cs="Arial"/>
          <w:bCs/>
        </w:rPr>
        <w:t>A</w:t>
      </w:r>
      <w:r w:rsidRPr="004C2856">
        <w:rPr>
          <w:rFonts w:ascii="Arial" w:hAnsi="Arial" w:cs="Arial"/>
          <w:bCs/>
        </w:rPr>
        <w:t xml:space="preserve"> XX, PN 10, av stål med flänsanslutning och partikelavskiljning med kraftfull magnetinsats och enkel dränering genom kulventil</w:t>
      </w:r>
      <w:r w:rsidR="005D5D43">
        <w:rPr>
          <w:rFonts w:ascii="Arial" w:hAnsi="Arial" w:cs="Arial"/>
          <w:bCs/>
        </w:rPr>
        <w:t xml:space="preserve"> samt automatisk avskiljning av fria gaser, </w:t>
      </w:r>
      <w:proofErr w:type="spellStart"/>
      <w:r w:rsidR="005D5D43">
        <w:rPr>
          <w:rFonts w:ascii="Arial" w:hAnsi="Arial" w:cs="Arial"/>
          <w:bCs/>
        </w:rPr>
        <w:t>mikrobubbler</w:t>
      </w:r>
      <w:proofErr w:type="spellEnd"/>
      <w:r w:rsidRPr="004C2856">
        <w:rPr>
          <w:rFonts w:ascii="Arial" w:hAnsi="Arial" w:cs="Arial"/>
          <w:bCs/>
        </w:rPr>
        <w:t xml:space="preserve"> 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0" w:line="276" w:lineRule="auto"/>
        <w:ind w:right="-6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0" w:line="276" w:lineRule="auto"/>
        <w:ind w:right="-6"/>
        <w:rPr>
          <w:rFonts w:ascii="Arial" w:hAnsi="Arial" w:cs="Arial"/>
          <w:b/>
          <w:bCs/>
          <w:i/>
          <w:iCs/>
          <w:sz w:val="28"/>
          <w:szCs w:val="28"/>
        </w:rPr>
      </w:pPr>
      <w:r w:rsidRPr="004C2856">
        <w:rPr>
          <w:rFonts w:ascii="Arial" w:hAnsi="Arial" w:cs="Arial"/>
          <w:b/>
          <w:bCs/>
          <w:i/>
          <w:iCs/>
          <w:sz w:val="28"/>
          <w:szCs w:val="28"/>
        </w:rPr>
        <w:t>Information</w:t>
      </w:r>
    </w:p>
    <w:p w:rsidR="004C2856" w:rsidRPr="004C2856" w:rsidRDefault="004C2856" w:rsidP="004C2856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Arial" w:hAnsi="Arial" w:cs="Arial"/>
        </w:rPr>
      </w:pPr>
      <w:r w:rsidRPr="004C2856">
        <w:rPr>
          <w:rFonts w:ascii="Arial" w:hAnsi="Arial" w:cs="Arial"/>
        </w:rPr>
        <w:t xml:space="preserve">TTM hjälper gärna till med produktval och utformning av beskrivningstext, </w:t>
      </w:r>
      <w:r w:rsidRPr="004C2856">
        <w:rPr>
          <w:rFonts w:ascii="Tahoma" w:eastAsia="MS Gothic" w:hAnsi="Tahoma" w:cs="Tahoma"/>
        </w:rPr>
        <w:t> </w:t>
      </w:r>
      <w:r w:rsidRPr="004C2856">
        <w:rPr>
          <w:rFonts w:ascii="Arial" w:hAnsi="Arial" w:cs="Arial"/>
          <w:b/>
          <w:bCs/>
        </w:rPr>
        <w:t>kontakta oss på 0480-41 77 40</w:t>
      </w:r>
      <w:r w:rsidRPr="004C2856">
        <w:rPr>
          <w:rFonts w:ascii="Arial" w:hAnsi="Arial" w:cs="Arial"/>
        </w:rPr>
        <w:t xml:space="preserve"> eller </w:t>
      </w:r>
      <w:hyperlink r:id="rId4" w:history="1">
        <w:r w:rsidRPr="004C2856">
          <w:rPr>
            <w:rFonts w:ascii="Arial" w:hAnsi="Arial" w:cs="Arial"/>
            <w:color w:val="0000FF"/>
            <w:u w:val="single" w:color="0000FF"/>
          </w:rPr>
          <w:t>info@ttmenergi.se</w:t>
        </w:r>
      </w:hyperlink>
      <w:r w:rsidRPr="004C2856">
        <w:rPr>
          <w:rFonts w:ascii="Arial" w:hAnsi="Arial" w:cs="Arial"/>
        </w:rPr>
        <w:t>.</w:t>
      </w:r>
    </w:p>
    <w:p w:rsidR="00D44DD4" w:rsidRPr="004C2856" w:rsidRDefault="00D44DD4">
      <w:pPr>
        <w:rPr>
          <w:rFonts w:ascii="Arial" w:hAnsi="Arial" w:cs="Arial"/>
        </w:rPr>
      </w:pPr>
      <w:bookmarkStart w:id="0" w:name="_GoBack"/>
      <w:bookmarkEnd w:id="0"/>
    </w:p>
    <w:sectPr w:rsidR="00D44DD4" w:rsidRPr="004C2856">
      <w:pgSz w:w="11900" w:h="16840"/>
      <w:pgMar w:top="454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56"/>
    <w:rsid w:val="004C2856"/>
    <w:rsid w:val="00506A9E"/>
    <w:rsid w:val="005D5D43"/>
    <w:rsid w:val="00D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D967"/>
  <w15:chartTrackingRefBased/>
  <w15:docId w15:val="{618B2603-F1DB-4741-984C-7AFEBED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856"/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C2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tmenerg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Arfvelin</dc:creator>
  <cp:keywords/>
  <dc:description/>
  <cp:lastModifiedBy>Dan Arfvelin</cp:lastModifiedBy>
  <cp:revision>3</cp:revision>
  <dcterms:created xsi:type="dcterms:W3CDTF">2018-09-28T05:57:00Z</dcterms:created>
  <dcterms:modified xsi:type="dcterms:W3CDTF">2018-09-28T05:58:00Z</dcterms:modified>
</cp:coreProperties>
</file>